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Oyun Geliştirme Süreçlerinde Eksik Halka: Oyun Veri Merkezi (Game Data Hub) Araştırması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Giriş: Oyun Geliştirme Süreçlerindeki Paradigma Değişimi ve Araç Eksikliği</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geliştirme sektörü, dünya çapında hızla büyüyen ve dinamik bir alandır; pazarın 2028 yılına kadar $545.98 milyar dolara ulaşması beklenmektedir ki bu, %12.9'luk bileşik yıllık büyüme oranına (CAGR) karşılık gelmektedir.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 hızlı büyüme ve artan talep, oyun stüdyoları üzerinde daha yüksek kaliteli, daha karmaşık ve zamanında teslim edilmesi gereken ürünler yaratma baskısı oluşturmaktadır. Sektördeki geliştiricilerin büyük bir kısmı (%80), proje başarısızlığının temel nedeni olarak yetersiz proje yönetimini göstermektedir.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Bu durum, mevcut görev yönetimi ve üretim araçlarının (Jira, Asana, vb.) oyun geliştirmenin kendine özgü yaratıcı, disiplinler arası ve sürekli değişen gereksinimlerini karşılamakta yetersiz kaldığına işaret etmektedir.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AAA düzeyindeki büyük projeler bile, kaliteyi, hızı ve yeniliği sürdürebilmek adına boru hatlarını uluslararası ittifaklar, dış kaynak kullanımı ve ortak geliştirme (co-development) modelleri aracılığıyla yeniden yapılandırmaktadır.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Bu karmaşık üretim modelleri, destek sistemlerinden ziyade, verimli iş akışlarını mümkün kılan stratejik boru hattı motorlarına duyulan ihtiyacı artırmıştır. Geliştirme ekiplerinin genel şikayetleri arasında ise, tükenmişlik, zaman kısıtlamaları, diğer kişilerle iletişim kurma güçlüğü ve mevcut geliştirme araçlarından duyulan hayal kırıklığı öne çıkmaktadır.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Sorgulanan Araç Türünün Tanımı ve Stratejik Konumlandırması</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raporun temel amacı, oyun motoru, 3D modelleme veya 2D çizim yazılımı gibi karmaşık geliştirme sistemleri olmayan, ancak ekiplerin işbirliğini ve operasyonel verimliliğini artıran hafif, entegre bir çözüm belirlemektir. Yapılan analizler, geliştirme döngüsündeki en kritik eksikliğin, Tasarım (Design), Kod (Code) ve Canlı Operasyonlar (LiveOps) ekipleri arasında </w:t>
      </w:r>
      <w:r w:rsidDel="00000000" w:rsidR="00000000" w:rsidRPr="00000000">
        <w:rPr>
          <w:rFonts w:ascii="Google Sans Text" w:cs="Google Sans Text" w:eastAsia="Google Sans Text" w:hAnsi="Google Sans Text"/>
          <w:b w:val="1"/>
          <w:bCs w:val="1"/>
          <w:color w:val="1b1c1d"/>
          <w:rtl w:val="0"/>
        </w:rPr>
        <w:t xml:space="preserve">Veri ve Niyet (Intent)</w:t>
      </w:r>
      <w:r w:rsidDel="00000000" w:rsidR="00000000" w:rsidRPr="00000000">
        <w:rPr>
          <w:rFonts w:ascii="Google Sans Text" w:cs="Google Sans Text" w:eastAsia="Google Sans Text" w:hAnsi="Google Sans Text"/>
          <w:color w:val="1b1c1d"/>
          <w:rtl w:val="0"/>
        </w:rPr>
        <w:t xml:space="preserve"> akışını optimize eden, merkezi ve kod-dışı bir platform olduğunu ortaya koymaktadır.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eksik araç, proje yönetimi yazılımları ile oyun motorunun kendisi arasında yer alan, özellikle dengeleme verileri, konfigürasyon parametreleri ve tasarım kararları gibi kritik "soft code" bileşenlerini yöneten bir </w:t>
      </w:r>
      <w:r w:rsidDel="00000000" w:rsidR="00000000" w:rsidRPr="00000000">
        <w:rPr>
          <w:rFonts w:ascii="Google Sans Text" w:cs="Google Sans Text" w:eastAsia="Google Sans Text" w:hAnsi="Google Sans Text"/>
          <w:b w:val="1"/>
          <w:bCs w:val="1"/>
          <w:color w:val="1b1c1d"/>
          <w:rtl w:val="0"/>
        </w:rPr>
        <w:t xml:space="preserve">Veri Orkestrasyon Katmanı</w:t>
      </w:r>
      <w:r w:rsidDel="00000000" w:rsidR="00000000" w:rsidRPr="00000000">
        <w:rPr>
          <w:rFonts w:ascii="Google Sans Text" w:cs="Google Sans Text" w:eastAsia="Google Sans Text" w:hAnsi="Google Sans Text"/>
          <w:color w:val="1b1c1d"/>
          <w:rtl w:val="0"/>
        </w:rPr>
        <w:t xml:space="preserve"> olarak tanımlanmaktadır.</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Disiplinler Arası "Bağlam Krizi"nin Çözümlenmesi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Geliştirme süreçlerindeki temel sorun, bilginin kendisinin değil, bilginin </w:t>
      </w:r>
      <w:r w:rsidDel="00000000" w:rsidR="00000000" w:rsidRPr="00000000">
        <w:rPr>
          <w:rFonts w:ascii="Google Sans Text" w:cs="Google Sans Text" w:eastAsia="Google Sans Text" w:hAnsi="Google Sans Text"/>
          <w:b w:val="1"/>
          <w:bCs w:val="1"/>
          <w:color w:val="1b1c1d"/>
          <w:rtl w:val="0"/>
        </w:rPr>
        <w:t xml:space="preserve">bağlamının (context)</w:t>
      </w:r>
      <w:r w:rsidDel="00000000" w:rsidR="00000000" w:rsidRPr="00000000">
        <w:rPr>
          <w:rFonts w:ascii="Google Sans Text" w:cs="Google Sans Text" w:eastAsia="Google Sans Text" w:hAnsi="Google Sans Text"/>
          <w:color w:val="1b1c1d"/>
          <w:rtl w:val="0"/>
        </w:rPr>
        <w:t xml:space="preserve"> kaybolmasıdır. Geleneksel Game Design Document'lar (GDD) tarihsel olarak yüzlerce sayfalık, fiziksel ve statik belgelerden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güncel, modüler dijital belgelere dönüşmüş olsa da, bu belgeler hala tasarım niyetini programcıya veya LiveOps ekibine dinamik, uygulanabilir bir veri seti olarak aktarmakta zorlanmaktadır. Tasarım aktarımındaki (Design Handoff) kırılmaların yaygın nedenleri arasında, tasarımın arkasındaki amacın ve bağlamın açıklanmaması yatmaktadır.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durum, modern yapay zeka (AI) geliştirme yaklaşımlarındaki eğilime benzemektedir; burada artık sadece istem mühendisliğine (prompt engineering) odaklanmak yerine, bağlam mühendisliğinin (context engineering) önemi vurgulanmaktadır. Uzmanlar, güvenilirlik ve performans açısından gerçek darboğazın sözcük seçimi (prompt) değil, sağlanan bağlam (context) olduğunu belirtmektedir.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Aynı prensip, oyun geliştirme boru hattı için de geçerlidir: Ekiplerin sadece </w:t>
      </w:r>
      <w:r w:rsidDel="00000000" w:rsidR="00000000" w:rsidRPr="00000000">
        <w:rPr>
          <w:rFonts w:ascii="Google Sans Text" w:cs="Google Sans Text" w:eastAsia="Google Sans Text" w:hAnsi="Google Sans Text"/>
          <w:i w:val="1"/>
          <w:iCs w:val="1"/>
          <w:color w:val="1b1c1d"/>
          <w:rtl w:val="0"/>
        </w:rPr>
        <w:t xml:space="preserve">ne</w:t>
      </w:r>
      <w:r w:rsidDel="00000000" w:rsidR="00000000" w:rsidRPr="00000000">
        <w:rPr>
          <w:rFonts w:ascii="Google Sans Text" w:cs="Google Sans Text" w:eastAsia="Google Sans Text" w:hAnsi="Google Sans Text"/>
          <w:color w:val="1b1c1d"/>
          <w:rtl w:val="0"/>
        </w:rPr>
        <w:t xml:space="preserve"> yapacaklarını değil, </w:t>
      </w:r>
      <w:r w:rsidDel="00000000" w:rsidR="00000000" w:rsidRPr="00000000">
        <w:rPr>
          <w:rFonts w:ascii="Google Sans Text" w:cs="Google Sans Text" w:eastAsia="Google Sans Text" w:hAnsi="Google Sans Text"/>
          <w:i w:val="1"/>
          <w:iCs w:val="1"/>
          <w:color w:val="1b1c1d"/>
          <w:rtl w:val="0"/>
        </w:rPr>
        <w:t xml:space="preserve">neden</w:t>
      </w:r>
      <w:r w:rsidDel="00000000" w:rsidR="00000000" w:rsidRPr="00000000">
        <w:rPr>
          <w:rFonts w:ascii="Google Sans Text" w:cs="Google Sans Text" w:eastAsia="Google Sans Text" w:hAnsi="Google Sans Text"/>
          <w:color w:val="1b1c1d"/>
          <w:rtl w:val="0"/>
        </w:rPr>
        <w:t xml:space="preserve"> yaptıklarını ve bu görevin </w:t>
      </w:r>
      <w:r w:rsidDel="00000000" w:rsidR="00000000" w:rsidRPr="00000000">
        <w:rPr>
          <w:rFonts w:ascii="Google Sans Text" w:cs="Google Sans Text" w:eastAsia="Google Sans Text" w:hAnsi="Google Sans Text"/>
          <w:i w:val="1"/>
          <w:iCs w:val="1"/>
          <w:color w:val="1b1c1d"/>
          <w:rtl w:val="0"/>
        </w:rPr>
        <w:t xml:space="preserve">hangi büyük veri setine</w:t>
      </w:r>
      <w:r w:rsidDel="00000000" w:rsidR="00000000" w:rsidRPr="00000000">
        <w:rPr>
          <w:rFonts w:ascii="Google Sans Text" w:cs="Google Sans Text" w:eastAsia="Google Sans Text" w:hAnsi="Google Sans Text"/>
          <w:color w:val="1b1c1d"/>
          <w:rtl w:val="0"/>
        </w:rPr>
        <w:t xml:space="preserve"> hizmet ettiğini anlamaları gerekmektedir. Eksik olan araç, bu bağlamı bir veri altyapısı olarak ele alarak, salt görev takibinden öteye geçmeli ve bilginin tutarlılığını zorunlu kılmalıdır.</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Oyun Geliştirme Ekiplerinde Disiplinler Arası Sürtünme Analizi</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geliştirme, tasarımcılar, sanatçılar, programcılar, yapımcılar ve lokalizasyon uzmanları gibi farklı disiplinlerin bir araya gelmesini gerektirir. Bu farklı disiplinler arasındaki iş akışı kesintileri, projenin yavaşlamasına ve hatta başarısız olmasına yol açan temel sürtünme noktalarıdır.</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Tasarım Niyeti ve GDD Yönetimi Sorunları</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GDD’ler, bir projenin "tek doğru kaynağı" olarak hizmet etmiş olsa da, oyunlar karmaşıklaştıkça GDD'lerin de geliştirme ihtiyaçlarına uyum sağlaması gerekmiştir.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Geleneksel GDD'ler artık çok katı, hızla eskimiş ve sıklıkla göz ardı edilen yapılar olarak kabul edilmektedir. Modern yaklaşımlar, GDD'leri statik PDF'ler yerine, geliştirme döngüsü boyunca güncel kalan, modüler ve çevik formatlara dönüştürmektedir.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Geliştiriciler, tasarım belgelerini düzenlemek için wiki benzeri dosya sistemleri oluşturmayı sağlayan Obsidian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veya görev yönetimiyle tasarım belgelerini aynı araçta birleştiren Codecks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gibi araçlara yönelmektedir. Bir tasarımcının temel ihtiyacı, GDD'yi okuyucuya ek bir indirme gerektirmeden, kolayca erişilebilir bir formatta sunmak ve belgedeki öğeler arasında hızlı önizleme sunan dahili bağlantılar oluşturmaktır (örneğin, bir durum etkisinin üzerine gelindiğinde etkisinin özetini görme).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Burada ortaya çıkan temel gereklilik, GDD’nin sadece "yaşayan bir belge" olmasından öte, </w:t>
      </w:r>
      <w:r w:rsidDel="00000000" w:rsidR="00000000" w:rsidRPr="00000000">
        <w:rPr>
          <w:rFonts w:ascii="Google Sans Text" w:cs="Google Sans Text" w:eastAsia="Google Sans Text" w:hAnsi="Google Sans Text"/>
          <w:b w:val="1"/>
          <w:bCs w:val="1"/>
          <w:color w:val="1b1c1d"/>
          <w:rtl w:val="0"/>
        </w:rPr>
        <w:t xml:space="preserve">uygulanan, zorunlu bir belge</w:t>
      </w:r>
      <w:r w:rsidDel="00000000" w:rsidR="00000000" w:rsidRPr="00000000">
        <w:rPr>
          <w:rFonts w:ascii="Google Sans Text" w:cs="Google Sans Text" w:eastAsia="Google Sans Text" w:hAnsi="Google Sans Text"/>
          <w:color w:val="1b1c1d"/>
          <w:rtl w:val="0"/>
        </w:rPr>
        <w:t xml:space="preserve"> haline gelmesidir. Eğer bir tasarım öğesi, örneğin bir eşyanın istatistikleri, doğrudan oyun motorunun kullandığı bir konfigürasyon veri tablosuna bağlanmıyorsa, bu bilgi hızla güncelliğini yitirme riski taşır. Bu nedenle, statik dosya formatından (metin veya sunum yazılımları) tamamen ilişkisel ve veri güdümlü bir yapıya geçiş yapmak zorunludur.</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Tasarım-Kod Aktarımı (Design Handoff) Kırılmaları</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Tasarım aktarımı, tasarımcıların tamamladığı işi, geliştiricilere uygulama için devretme sürecidir ve bu, yalnızca görsellerin transferini değil, tasarım niyetinin, bağlamın ve anlamın aktarılmasını da içerir.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Bu süreç, genellikle iletişim boşlukları, farklı terminolojilerin kullanılması (tasarımcılar görsel, geliştiriciler işlevsel odaklıdır) ve yetersiz veya eksik dokümantasyon nedeniyle kırılmaya uğrar.</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Geliştiriciler için en büyük sorunlardan biri, tasarımcının paylaştığı birden fazla sürüm arasında hangi versiyonun nihai olduğunu belirleme zorluğudur.</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Figma gibi araçlar, UI/UX tasarımı bağlamında geliştiricilerin tasarımları doğrudan incelemesine ve kesin ölçümleri almasına izin vererek bu sürtünmeyi azaltabilir.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Ancak bu görsel aktarım çözümleri, oyun mekaniği, dengeleme değerleri veya oyun içi meta verileri gibi kritik yapısal verilerin aktarımı için geçerli değildir.</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Bu sürtünme, disiplinler arası bir ikilemden kaynaklanmaktadır: </w:t>
      </w:r>
      <w:r w:rsidDel="00000000" w:rsidR="00000000" w:rsidRPr="00000000">
        <w:rPr>
          <w:rFonts w:ascii="Google Sans Text" w:cs="Google Sans Text" w:eastAsia="Google Sans Text" w:hAnsi="Google Sans Text"/>
          <w:b w:val="1"/>
          <w:bCs w:val="1"/>
          <w:color w:val="1b1c1d"/>
          <w:rtl w:val="0"/>
        </w:rPr>
        <w:t xml:space="preserve">Süreç Silo İkiliği</w:t>
      </w:r>
      <w:r w:rsidDel="00000000" w:rsidR="00000000" w:rsidRPr="00000000">
        <w:rPr>
          <w:rFonts w:ascii="Google Sans Text" w:cs="Google Sans Text" w:eastAsia="Google Sans Text" w:hAnsi="Google Sans Text"/>
          <w:color w:val="1b1c1d"/>
          <w:rtl w:val="0"/>
        </w:rPr>
        <w:t xml:space="preserve">. Tasarım ekipleri nihai çıktıya (oyuncu deneyimi, estetik) odaklanırken, programlama ekipleri girdi ve altyapıya (veri yapısı, işlevsellik) odaklanır.</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Eksik olan araç, bu iki farklı düşünce yapısını, tüm ekiplerin paylaştığı ve güvendiği yapılandırılmış bir veri modeli (Oyun Veri Merkezi) üzerinde birleştirerek, niyetin kaybolmasını önlemelidir. Otomasyon, bu zorlukları en aza indirir ve tasarım ile geliştirme departmanlarının daha önemli görevlere odaklanmasını sağlar.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Dağınık Geri Bildirim ve Merkezileştirme Zorlukları</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Modern oyun geliştirme, lansmandan sonra durmayan, oyuncu tabanının geri bildirimleriyle sürekli şekillenen dinamik bir süreçtir.</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Topluluk geri bildirimi, Baldur's Gate 3 ve Hades gibi bağımsız yapımlardan, Cyberpunk 2077 gibi büyük ölçekli projelere kadar, oyunların evriminde merkezi bir rol oynamaktadır.</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Ancak, oyuncu geri bildirimi genellikle dağınık ve yönetimi zor bir tsunami şeklinde gelir. Discord, Steam forumları, Reddit ve oyun içi formlar gibi sayısız kaynaktan gelen veriler, geliştiricileri önceliklendirme, yinelenen girdileri eleme ve fırsatları kaçırma sorunlarıyla karşı karşıya bırakır.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Bazı stüdyolar, bu dağınık metin tabanlı girdileri manuel olarak işlemeye çalışmak yerine, daha kolay analiz edilebilen toplu oynanış analitiklerine güvenmeyi tercih eder.</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Geri bildirimin en kritik sorunu, </w:t>
      </w:r>
      <w:r w:rsidDel="00000000" w:rsidR="00000000" w:rsidRPr="00000000">
        <w:rPr>
          <w:rFonts w:ascii="Google Sans Text" w:cs="Google Sans Text" w:eastAsia="Google Sans Text" w:hAnsi="Google Sans Text"/>
          <w:b w:val="1"/>
          <w:bCs w:val="1"/>
          <w:color w:val="1b1c1d"/>
          <w:rtl w:val="0"/>
        </w:rPr>
        <w:t xml:space="preserve">geri bildirimi eyleme dönüştürme sürtünmesidir</w:t>
      </w:r>
      <w:r w:rsidDel="00000000" w:rsidR="00000000" w:rsidRPr="00000000">
        <w:rPr>
          <w:rFonts w:ascii="Google Sans Text" w:cs="Google Sans Text" w:eastAsia="Google Sans Text" w:hAnsi="Google Sans Text"/>
          <w:color w:val="1b1c1d"/>
          <w:rtl w:val="0"/>
        </w:rPr>
        <w:t xml:space="preserve">. Bir Discord mesajını veya bir Steam incelemesini alıp, bunu bir görev kartına (Jira) dönüştürmek, ilgili tasarım belgesiyle ilişkilendirmek ve LiveOps konfigürasyonunda bir değişikliğe dönüştürmek büyük ölçüde manuel çaba gerektirir. Eksik olan aracın, bu dağınık, yapılandırılmamış veriyi otomatik olarak toplamasını, kategorize etmesini ve merkezi Oyun Veri Merkezindeki ilgili veri satırları veya görevlerle ilişkilendirmesini sağlayacak akıllı otomasyon köprülerine sahip olması gerekmektedir.</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Kritik Darboğaz: Oyun Verisi Yönetimi ve Tasarım Ayarlaması (Game Data Management and Tuning)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Disiplinler arası iletişimsizliğin teknik tezahürü, oyun konfigürasyon verilerinin (dengeleme değerleri, eşya istatistikleri, düşman parametreleri) yönetilme biçiminde yatmaktadır. Bu veriler, oyunun ruhunu ve oynanışını belirler, ancak genellikle yazılım geliştirme standartlarının çok altında yöntemlerle (Excel, basit metin dosyaları) yönetilir.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Tasarımcıların Programcılara Bağımlılığı ve Soft Code Krizi</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tasarımcıları, mekanikleri ve meta-oyun sistemlerini ayarlarken, genellikle doğrudan motor koduna dokunmaktan kaçınmak için konfigürasyon verilerini kullanır. Ancak, bu verilerin düzenlenmesi (tuning) süreci, tasarımcının sürekli olarak bir programcıya bağımlı olmasına neden olur. Programcılar, tasarımcının Excel veya CSV dosyasını alıp, bunu oyun motorunun okuyabileceği bir formata dönüştürmekle yükümlüdür.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Charon gibi araçlar, bu manuel metin dosyası düzenleme ihtiyacını ortadan kaldırmayı ve tasarımcılara meta-oyun sistemlerini doğrudan kullanıcı dostu bir arayüz üzerinden ayarlama yeteneği vermeyi amaçlar.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Programcılar için ise bu tür bir araç, veri entegrasyonu için gerekli temiz ve güçlü tipli (strongly-typed) kaynak kodunu otomatik olarak üreterek iş yükünü önemli ölçüde azaltır.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durum, </w:t>
      </w:r>
      <w:r w:rsidDel="00000000" w:rsidR="00000000" w:rsidRPr="00000000">
        <w:rPr>
          <w:rFonts w:ascii="Google Sans Text" w:cs="Google Sans Text" w:eastAsia="Google Sans Text" w:hAnsi="Google Sans Text"/>
          <w:b w:val="1"/>
          <w:bCs w:val="1"/>
          <w:color w:val="1b1c1d"/>
          <w:rtl w:val="0"/>
        </w:rPr>
        <w:t xml:space="preserve">Soft Code Krizi</w:t>
      </w:r>
      <w:r w:rsidDel="00000000" w:rsidR="00000000" w:rsidRPr="00000000">
        <w:rPr>
          <w:rFonts w:ascii="Google Sans Text" w:cs="Google Sans Text" w:eastAsia="Google Sans Text" w:hAnsi="Google Sans Text"/>
          <w:color w:val="1b1c1d"/>
          <w:rtl w:val="0"/>
        </w:rPr>
        <w:t xml:space="preserve"> olarak adlandırılabilir. Oyunun davranışını tanımlayan konfigürasyon verileri ("soft code"), aslında kritik önemde bir yazılım bileşeni olmasına rağmen, genellikle uygun versiyon kontrolü, otomatik testler veya şema denetimi olmaksızın yönetilir. Tasarımcı hızı (velocity) için Excel kullanmak, veri bütünlüğünden (integrity) ödün vermek demektir. Veri bütünlüğünü korumak için programcıdan geçmek ise iterasyon hızını düşürür. İdeal araç, tasarımcının hızını korurken veri bütünlüğünü otomatik olarak zorunlu kılan tek bir merkez olmalıdır.</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Versiyon Kontrolü, Entegrasyon ve LiveOps İhtiyaçları</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Veri ve içerik dosyalarının büyük boyutları göz önüne alındığında, küçük ekipler için bile doğru versiyon kontrol çözümü hayati öneme sahiptir.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AAA stüdyoları verimlilik nedeniyle genellikle Perforce gibi merkezi sistemleri tercih ederken, bağımsız ekiplerin sıklıkla kullandığı dosya tabanlı Git çözümü, büyük ikilik dosyaları (large binaries) ve oyun konfigürasyon verilerinin yönetimi konusunda yetersiz kalmaktadır.</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LiveOps (Canlı Operasyonlar) yetenekleri de temel uzaktan yapılandırma (Remote Config) araçları (Unity Remote Config, Firebase Remote Config) ile desteklenmektedir. Bu araçlar, geliştiricilerin cihaz performansına göre grafik kalitesini ayarlamasına, oyun zorluğunu gerçek zamanlı olarak değiştirmesine veya sezonluk etkinlikleri belirli segmentler için açıp kapatmasına olanak tanır.</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Hatta Polonyalı indie geliştirici Ahoy Games, Remote Config kişiselleştirmesi ile satın almaları %13 oranında artırmayı başarmıştır.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Ancak bu Remote Config çözümleri genellikle temel anahtar-değer çiftlerini yönetmek üzere tasarlanmıştır. Bir oyunun yüzlerce, hatta binlerce ilişkisel veri noktasını içeren karmaşık dengeleme tablosunu (örneğin, tüm karakter yeteneklerinin etkileşimini veya eşya hiyerarşisini) yönetmek için yeterli bir platform sunmazlar. Eksik olan, LiveOps parametrelerinin arkasındaki zengin, ilişkisel veri setini yönetebilen, versiyon kontrollü bir editördür.</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Lokalizasyon Süreçlerindeki Bağlam Kaybı</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Oyunları küreselleştirmenin, ekibinizin temel oynanışını değiştirmeden oyuncu tabanını %80'den fazla artırma potansiyeli vardır.</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Ancak lokalizasyon süreçleri, geliştirme boru hattında önemli bir sürtünme noktasıdır. En büyük zorluk, otomasyon eksikliğidir. Çevirmenler, Figma veya Sketch gibi grafik araçlarından metinleri manuel olarak ayıklamak zorunda kalır.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Bu manuel süreç, özellikle uluslararası karakter setlerinin (å, ä, ö gibi) bozulmasına ve işbirliğini zorlaştıran formatların (CSV, XLSX) kullanılmasına yol açar.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Centus ve Lingohub gibi modern lokalizasyon platformları, bu sorunları çözmek için tasarlanmıştır. Bu platformlar, Figma entegrasyonu ile metinleri otomatik olarak tasarım görsellerinden çıkarabilir ve çevirmenlere UI ekran görüntülerinin otomatik eşleştirilmesi yoluyla görsel bağlam (context) sunar.</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Ayrıca terminoloji tabanları (glossary) oluşturmayı zorunlu kılarak, çevirilerde tutarlılığı ve doğruluğu sağlar.</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Lokalizasyonun temel sorunu, sadece bir metin çevirisi olmaktan çıkıp, tutarlı bir bağlam yönetimi haline gelmesidir. Eksik araç, bu gelişmiş lokalizasyon platformlarını temel Oyun Veri Merkezine entegre etmelidir. Böylece, tasarım niyetinden (GDD metni), oyun verisine (eşya adı) kadar çıkan tüm metinlerin tek bir merkezi havuzda yönetilmesini ve her metin öğesinin görsel bağlamının otomatik olarak çevirmenlere sunulmasını sağlamalıdır.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Eksik Olan Araç Tanımı: Oyun Veri Merkezi (Game Data Hub - GDH)</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GDH'nin Tanımı ve Stratejik Konumlandırması</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Analiz edilen darboğazlar, oyun geliştirme boru hattında, Tasarım, Veri ve LiveOps arasındaki kopuklukları giderecek yeni bir entegrasyon platformuna olan ihtiyacı açıkça göstermektedir. Bu platforma </w:t>
      </w:r>
      <w:r w:rsidDel="00000000" w:rsidR="00000000" w:rsidRPr="00000000">
        <w:rPr>
          <w:rFonts w:ascii="Google Sans Text" w:cs="Google Sans Text" w:eastAsia="Google Sans Text" w:hAnsi="Google Sans Text"/>
          <w:b w:val="1"/>
          <w:bCs w:val="1"/>
          <w:color w:val="1b1c1d"/>
          <w:rtl w:val="0"/>
        </w:rPr>
        <w:t xml:space="preserve">Oyun Veri Merkezi (Game Data Hub - GDH)</w:t>
      </w:r>
      <w:r w:rsidDel="00000000" w:rsidR="00000000" w:rsidRPr="00000000">
        <w:rPr>
          <w:rFonts w:ascii="Google Sans Text" w:cs="Google Sans Text" w:eastAsia="Google Sans Text" w:hAnsi="Google Sans Text"/>
          <w:color w:val="1b1c1d"/>
          <w:rtl w:val="0"/>
        </w:rPr>
        <w:t xml:space="preserve"> adı verilmektedir.</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 oyun geliştirme süreçlerinin kalbinde yer alan, tasarım niyetini, oyun konfigürasyon verilerini ve LiveOps parametrelerini tek bir web tabanlı, kodsuz, versiyon kontrollü arayüzde birleştiren merkezi bir platformdur. GDH'nin stratejik konumu, geleneksel Proje Yönetimi araçları (Jira, Codecks) ile Oyun Motoru (Unity, Unreal) arasındaki </w:t>
      </w:r>
      <w:r w:rsidDel="00000000" w:rsidR="00000000" w:rsidRPr="00000000">
        <w:rPr>
          <w:rFonts w:ascii="Google Sans Text" w:cs="Google Sans Text" w:eastAsia="Google Sans Text" w:hAnsi="Google Sans Text"/>
          <w:b w:val="1"/>
          <w:bCs w:val="1"/>
          <w:color w:val="1b1c1d"/>
          <w:rtl w:val="0"/>
        </w:rPr>
        <w:t xml:space="preserve">"Veri Orkestrasyon Katmanı"</w:t>
      </w:r>
      <w:r w:rsidDel="00000000" w:rsidR="00000000" w:rsidRPr="00000000">
        <w:rPr>
          <w:rFonts w:ascii="Google Sans Text" w:cs="Google Sans Text" w:eastAsia="Google Sans Text" w:hAnsi="Google Sans Text"/>
          <w:color w:val="1b1c1d"/>
          <w:rtl w:val="0"/>
        </w:rPr>
        <w:t xml:space="preserve"> olmaktır.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GDH'nin temel faydası, teknik olmayan kullanıcıların (Tasarımcılar, Yapımcılar) kritik oyun verilerini otonom bir şekilde, ancak programatik güvenlik ve bütünlük standartlarına uygun olarak yönetmelerini sağlamaktır. Bu, iterasyon hızını maksimize ederken, programcıların sadece veri entegrasyonuyla uğraşmak yerine daha karmaşık teknik sorunlara odaklanmalarını mümkün kılar.</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GDH için Uygulama Mimarisi ve Entegrasyon Prensipleri</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 hafif ve işbirliğini artıran bir araç olma gereksinimini karşılamak için aşağıdaki temel mimari prensiplere dayanmalıdır:</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Web Tabanlı Erişilebilirlik:</w:t>
      </w:r>
      <w:r w:rsidDel="00000000" w:rsidR="00000000" w:rsidRPr="00000000">
        <w:rPr>
          <w:rFonts w:ascii="Google Sans Text" w:cs="Google Sans Text" w:eastAsia="Google Sans Text" w:hAnsi="Google Sans Text"/>
          <w:color w:val="1b1c1d"/>
          <w:rtl w:val="0"/>
        </w:rPr>
        <w:t xml:space="preserve"> Arayüz, farklı disiplinlerden kullanıcılar tarafından (tasarımcı, yapımcı, QA) kolayca erişilebilir olmalı ve tüm büyük tarayıcılarla uyumlu çalışmalıdır.</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Bu, öğrenme eğrisini düşürür ve Jira'nın UX sorunları gibi kullanıcıların kendilerini "aptal" hissetmelerine neden olan zorlukları en aza indirir.</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Kapsamlı Entegrasyon Esnekliği:</w:t>
      </w:r>
      <w:r w:rsidDel="00000000" w:rsidR="00000000" w:rsidRPr="00000000">
        <w:rPr>
          <w:rFonts w:ascii="Google Sans Text" w:cs="Google Sans Text" w:eastAsia="Google Sans Text" w:hAnsi="Google Sans Text"/>
          <w:color w:val="1b1c1d"/>
          <w:rtl w:val="0"/>
        </w:rPr>
        <w:t xml:space="preserve"> GDH, mevcut geliştirme ekosistemine sorunsuz bir şekilde entegre olmalıdır. Bu, CLI (Command Line Interface) ve sağlam API'ler aracılığıyla CI/CD (Sürekli Entegrasyon/Sürekli Dağıtım) boru hatlarına, Git veya Perforce gibi versiyon kontrol sistemlerine ve üçüncü taraf hizmetlere (Figma, Jira, Lokalizasyon platformları) bağlanma yeteneğini içerir.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Versiyon Kontrolü:</w:t>
      </w:r>
      <w:r w:rsidDel="00000000" w:rsidR="00000000" w:rsidRPr="00000000">
        <w:rPr>
          <w:rFonts w:ascii="Google Sans Text" w:cs="Google Sans Text" w:eastAsia="Google Sans Text" w:hAnsi="Google Sans Text"/>
          <w:color w:val="1b1c1d"/>
          <w:rtl w:val="0"/>
        </w:rPr>
        <w:t xml:space="preserve"> GDH, dosya ve ikilik dosya (binary) versiyon kontrolünden (Perforce, Git) bağımsız olarak, oyun verilerinin versiyon kontrolünü hücre düzeyinde yönetmelidir.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Önerilen Çözümün Detaylı Özellikleri ve Modülleri</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Veri Merkezi (GDH), temel olarak üç entegre modülden oluşmalıdır.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Modül 1: İlişkisel Tasarım Niyeti Platformu</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modül, geleneksel GDD'nin statik doğasını ortadan kaldırarak, tasarım kararlarını dinamik, uygulanabilir verilere bağlar.</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Dinamik İçerik İlişkilendirme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Tasarım belgesindeki bir kavram (örneğin, "Ateş Topu Büyüsü"), sadece metin olarak tanımlanmakla kalmaz, aynı zamanda Modül 2'de tanımlanmış olan ilgili veri tablosu satırına (örneğin, Spells tablosundaki Fireball_ID: 42 satırı) doğrudan hiper-bağlantı ile bağlanmalıdır. Bu, GDD'nin artık bir referans kitapçığı değil, çalışan bir sistemin arayüzü olmasını sağlar.</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Bağlamsal Önizleme ve Niyet Yönetimi</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Kullanıcılar, bir iç bağlantının (örneğin, Fireball_ID: 42 linki) üzerine geldiklerinde, bağlantılı verinin (örneğin, büyü hasarının güncel değeri: 150) anlık bir özetini veya GDD parçasının kısa bir açıklamasını görmelidir.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Bu, okuyucunun belgeyi terk etmeden veya motoru açmadan bağlamı hızla kavramasını sağlar.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 görev yönetimini Codecks'in benimsediği yaklaşımla birleştirmelidir; yani görevlerin sadece yapılacaklar listesi değil, alınan kararlar ve bu kararların bağlamı üzerine odaklanması gerekir.</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Modül 3'ten gelen geri bildirimler, doğrudan ilgili niyet belgesi veya veri tablosuyla ilişkilendirilerek, Tasarım Aktarımı sırasında niyetin kaybolması engellenir.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Modül 2: Kodsuz Oyun Verisi Editörü ve Tuning Arayüzü</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modül, GDH'nin en kritik değer teklifini oluşturur: Tasarımcılara, yazılım mühendisliği standartlarında veri yönetimi yetkisi vermek.</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Görsel Şema Tanımlama ve İlişkisel Yönetim</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Tasarımcılar, herhangi bir kod bilgisine ihtiyaç duymadan, web arayüzü üzerinden veritabanı benzeri tabloları (örneğin, Eşyalar, Yetenekler, Düşmanlar) oluşturabilmelidir. Bu arayüz, basit Excel benzeri girdilere ek olarak, SQL benzeri ilişkisel tanımlamaları (örneğin, Item tablosundaki bir sütunun sadece Material tablosundaki geçerli bir ID'ye başvurabileceği) görsel olarak tanımlamalıdır. Baserow gibi araçlar bu tür kodsuz veritabanı yapılandırmasına örnek teşkil etmektedir.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Versiyon Kontrollü Data Commit ve Branching</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verisi, kaynak kod gibi ele alınmalıdır. Tasarımcılar, dengeleme veya etkinlik hazırlığı yaparken Git/Perforce modeline benzer şekilde bir "veri dalı" (data branch) oluşturabilir. Tüm değişiklikler, hücre bazında görsel karşılaştırma (Diff) yeteneği ile ayrı "veri commit"leri olarak kaydedilmelidir. Geliştiriciler, kodlarını kendi Git/Perforce boru hatlarından çekerken, bu veri setini de ilgili data branch'ten çekebilirler.</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Bu, veri bütünlüğünü sağlarken, aynı anda birden fazla dengeleme iterasyonunun test edilmesine olanak tanır.</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Otomatik Kod Üretimi (Core Feature)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GDH'nin en önemli özelliği, geliştiricinin veri entegrasyonu yükünü tamamen sıfırlayan otomatik kod üretimidir. Veri seti tasarımcı tarafından "commit" edildiğinde veya Teknik Tasarımcı tarafından onaylandığında, GDH motorun anlayacağı dilde (JSON, C# Scriptable Objects, Python, Lua, vb.) temiz, hatasız ve güçlü tipli kaynak kodunu otomatik olarak üretmelidir.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Bu, programcının veri okuma veya doğrulama kodları yazma zorunluluğunu ortadan kaldırır.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LiveOps Entegrasyonu</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Onaylanmış veri kümeleri (örneğin, yeni yıl etkinliği için yeni eşya fiyatları veya düşürme olasılıkları), tek tıkla PlayFab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veya Firebase Remote Config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gibi LiveOps servislerine güvenli bir şekilde dağıtılabilmelidir. Bu özellik, oyunun LiveOps kontrol panelinin kaynağı olarak GDH'yi konumlandırır.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GDH'nin iş akışı üzerindeki dönüştürücü etkisini özetlemek amacıyla, temel faydaları ve giderdiği darboğazlar aşağıdaki tabloda sunulmuştur:</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GDH'nin İş Akışı Faydaları ve Giderilen Darboğazlar</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GDH Modülü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Anahtar Fonksiyon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Giderilen Darboğaz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İş Akışı Katkısı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İlişkisel Niyet Platformu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GDD'nin canlı verilere bağlanması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Tasarım Niyeti Kaybı (Handoff Kırılması)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Disiplinler arası bağlam tutarlılığı ve yanlış uygulamaların önlenmesi.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Kodsuz Veri Editörü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Veri Kümeleri için Versiyon Kontrolü ve 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Tasarımcıların Programcıya Bağımlılığı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İterasyon hızının artırılması ve soft code'da veri bütünlüğünün sağlanması.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Otomatik Kod Üretimi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Engine için Otomatik Script Oluşturma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Veri Entegrasyon Hataları ve Manuel Programcı Yükü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Hata riskinin sıfırlanması ve CI/CD uyumluluğu.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Lokalizasyon Köprüsü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Figma/Termbase Senkronizasyonu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Lokalizasyonda Bağlam ve Tutarlılık Eksikliği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Çeviri kalitesinin artırılması ve operasyonel maliyetlerin düşürülmesi.</w:t>
            </w:r>
          </w:p>
        </w:tc>
      </w:tr>
    </w:tbl>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Modül 3: Otomasyon ve Geri Bildirim Köprüleri</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 modül, GDH'nin diğer disiplinler arası araçlarla entegrasyonunu ve dış kaynaklardan gelen bilginin yapılandırılmasını sağlar.</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Lokalizasyon Bağlam Yöneticisi</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GDH, Centus veya Lingohub gibi özel lokalizasyon çözümlerinin temel yeteneklerini benimsemelidir.</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Bu, özellikle UI/UX tasarımcıları tarafından Figma veya Sketch'te oluşturulan görsellerden çevrilebilir metinlerin otomatik olarak ayıklanmasını, bu metinlere çevirmenler için görsel bağlam (ilgili UI ekran görüntüsü) sağlanmasını ve tüm metin türleri için terminoloji tutarlılığını (glossary) zorunlu kılınmasını içerir. Bu sayede, tasarım ve lokalizasyon arasındaki manuel kopyala-yapıştır döngüsü ortadan kalkar.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Geri Bildirim Otomasyonu ve Önceliklendirme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 Discord, Steam forumları ve oyun içi formlar dahil olmak üzere dağınık geri bildirim kanallarını tek bir merkezi havuza çekmelidir.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Gelişmiş doğal dil işleme (NLP) yetenekleri kullanılarak, bu geri bildirimler otomatik olarak kategorize edilmeli (hata, dengeleme, özellik talebi) ve duygu analizi yapılmalıdır. En önemlisi, bu yapılandırılmış geri bildirimler, bir geliştirme ekibinin Jira/Codecks gibi araçlardaki görev kartlarına veya Modül 2'deki doğrudan ilgili veri satırlarına (örneğin, "Kılıç X çok zayıf" geri bildirimi, Kılıç X'in veri tablosundaki hasar satırıyla ilişkilendirilir) tek tıkla atanabilmelidir.</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Bu, geri bildirimin eyleme dönüştürülme sürtünmesini önemli ölçüde azaltır.</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3D/2D Asset Referanslama</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 karmaşık 3D Dijital Varlık Yönetimi (DAM) araçlarının </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yerini almamalıdır. Ancak, oyunun verileriyle (Modül 2) ve tasarımıyla (Modül 1) ilişkilendirilen tüm varlıklar için basit referanslama sunmalıdır. Bu, tasarımcının bir eşyayı dengelediğinde, ilgili Asset ID'sine, oluşturma tarihine, yaratıcısına ve küçük resmine hızla erişmesini sağlamalıdır.</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Bu, yatay organizasyonu (etiketleme ve arama) destekleyerek, tasarım ve sanat ekipleri arasındaki iletişimi güçlendirir.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Pazar Potansiyeli, Rekabet Analizi ve Uygulama Stratejileri</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Rakip Analizi ve GDH'nin Benzersiz Değer Teklifi (USP)</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geliştirme alanında birçok araç bulunmaktadır, ancak bunlar genellikle ya genel amaçlı proje yönetim araçlarıdır (Jira, Notion, Trello)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ya da tek bir amaca odaklanmış çözümlerdir (Remote Config, Lokalizasyon platformları, basit veri editörleri).</w:t>
      </w:r>
    </w:p>
    <w:p w:rsidR="00000000" w:rsidDel="00000000" w:rsidP="00000000" w:rsidRDefault="00000000" w:rsidRPr="00000000" w14:paraId="000000A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Proje Yönetimi Araçları:</w:t>
      </w:r>
      <w:r w:rsidDel="00000000" w:rsidR="00000000" w:rsidRPr="00000000">
        <w:rPr>
          <w:rFonts w:ascii="Google Sans Text" w:cs="Google Sans Text" w:eastAsia="Google Sans Text" w:hAnsi="Google Sans Text"/>
          <w:color w:val="1b1c1d"/>
          <w:rtl w:val="0"/>
        </w:rPr>
        <w:t xml:space="preserve"> Kod ve tasarım verilerini ilişkilendirmede zayıftır ve veri bütünlüğünü garanti edemezler.</w:t>
      </w:r>
    </w:p>
    <w:p w:rsidR="00000000" w:rsidDel="00000000" w:rsidP="00000000" w:rsidRDefault="00000000" w:rsidRPr="00000000" w14:paraId="000000A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Özel Veri Editörleri (Charon vb.):</w:t>
      </w:r>
      <w:r w:rsidDel="00000000" w:rsidR="00000000" w:rsidRPr="00000000">
        <w:rPr>
          <w:rFonts w:ascii="Google Sans Text" w:cs="Google Sans Text" w:eastAsia="Google Sans Text" w:hAnsi="Google Sans Text"/>
          <w:color w:val="1b1c1d"/>
          <w:rtl w:val="0"/>
        </w:rPr>
        <w:t xml:space="preserve"> Manuel dosya düzenleme ihtiyacını azaltır ancak genellikle kapsamlı tasarım niyeti yönetimi veya otomatik geri bildirim entegrasyonu sunmazlar.</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Lokalizasyon Araçları (Centus, Lingohub):</w:t>
      </w:r>
      <w:r w:rsidDel="00000000" w:rsidR="00000000" w:rsidRPr="00000000">
        <w:rPr>
          <w:rFonts w:ascii="Google Sans Text" w:cs="Google Sans Text" w:eastAsia="Google Sans Text" w:hAnsi="Google Sans Text"/>
          <w:color w:val="1b1c1d"/>
          <w:rtl w:val="0"/>
        </w:rPr>
        <w:t xml:space="preserve"> Çeviri bağlamını ve tutarlılığını sağlar ancak oyunun temel dengeleme verilerini ve tasarım kararlarını yönetmez.</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GDH'nin Benzersiz Satış Noktası (USP)</w:t>
      </w:r>
      <w:r w:rsidDel="00000000" w:rsidR="00000000" w:rsidRPr="00000000">
        <w:rPr>
          <w:rFonts w:ascii="Google Sans Text" w:cs="Google Sans Text" w:eastAsia="Google Sans Text" w:hAnsi="Google Sans Text"/>
          <w:color w:val="1b1c1d"/>
          <w:rtl w:val="0"/>
        </w:rPr>
        <w:t xml:space="preserve">, disiplinler arası dilde (GDD metni ve Veri tablosu) tutarlılığı zorunlu kılan, otomatik boru hattı üretecine sahip tek bir platform olmasıdır. GDH, bilginin statik olarak belgelenmesini değil, dinamik olarak uygulanmasını sağlayarak, Tasarımcıların Veri Bütünlüğünü tehlikeye atmadan maksimum iterasyon hızıyla çalışmasına olanak tanır.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Pazara Giriş Stratejisi ve MVP Önerisi</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GDH'nin birincil hedef kitlesi, AAA araç setlerine (Perforce, karmaşık özel DAM sistemleri) yatırım yapacak kaynağa sahip olmayan, ancak LiveOps veya çok oyunculu dengeleme gerektiren orta karmaşıklıktaki projelere sahip Indie ve AA stüdyolarıdır. Bu ekipler için, Excel/CSV dosyalarının kısıtlamaları ciddi bir darboğaz oluşturmaktadır.</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Minimum Uygulanabilir Ürün (MVP) Odak Noktası:</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MVP, programcı bağımlılığını en aza indiren ve veri bütünlüğünü zorunlu kılan iki temel özelliğe odaklanmalıdır:</w:t>
      </w:r>
    </w:p>
    <w:p w:rsidR="00000000" w:rsidDel="00000000" w:rsidP="00000000" w:rsidRDefault="00000000" w:rsidRPr="00000000" w14:paraId="000000A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Kodsuz İlişkisel Veri Editörü ve Hücre Bazında Versiyonlama:</w:t>
      </w:r>
      <w:r w:rsidDel="00000000" w:rsidR="00000000" w:rsidRPr="00000000">
        <w:rPr>
          <w:rFonts w:ascii="Google Sans Text" w:cs="Google Sans Text" w:eastAsia="Google Sans Text" w:hAnsi="Google Sans Text"/>
          <w:color w:val="1b1c1d"/>
          <w:rtl w:val="0"/>
        </w:rPr>
        <w:t xml:space="preserve"> Tasarımcıların veritabanı benzeri tabloları güvenli bir şekilde düzenlemesi ve her değişikliğin kolayca geri alınabilen bir versiyon olarak kaydedilmesi.</w:t>
      </w:r>
    </w:p>
    <w:p w:rsidR="00000000" w:rsidDel="00000000" w:rsidP="00000000" w:rsidRDefault="00000000" w:rsidRPr="00000000" w14:paraId="000000A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Otomatik Kod Üretimi:</w:t>
      </w:r>
      <w:r w:rsidDel="00000000" w:rsidR="00000000" w:rsidRPr="00000000">
        <w:rPr>
          <w:rFonts w:ascii="Google Sans Text" w:cs="Google Sans Text" w:eastAsia="Google Sans Text" w:hAnsi="Google Sans Text"/>
          <w:color w:val="1b1c1d"/>
          <w:rtl w:val="0"/>
        </w:rPr>
        <w:t xml:space="preserve"> Tasarım verilerinin anında ve hatasız bir şekilde motor tarafından okunabilir kaynak koduna (örneğin, C# Scriptable Objects veya tipli JSON şemaları) dönüştürülmesi. Bu, programcıların veri entegrasyonu için harcadığı zamanı ortadan kaldıran ana değer teklifidir.</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Pazara Giriş Modeli, ekip büyüklüğüne ve LiveOps özelliklerinin kullanımına göre kademeli, abonelik tabanlı bir model olmalıdır; bu, özellikle bağımsız geliştiricilere hitap eden uygun maliyetli başlangıç planlarını içermelidir.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Sonuç ve İleriye Dönük Tavsiyeler</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Oyun geliştirme endüstrisinin geleceği, sadece motor gücünde değil, aynı zamanda verimlilik ve disiplinler arası uyumda yatmaktadır. Kapsamlı analiz, oyun sektöründeki en büyük iki operasyonel sorunu çözmek için kritik bir araç eksikliği olduğunu göstermektedir: </w:t>
      </w:r>
      <w:r w:rsidDel="00000000" w:rsidR="00000000" w:rsidRPr="00000000">
        <w:rPr>
          <w:rFonts w:ascii="Google Sans Text" w:cs="Google Sans Text" w:eastAsia="Google Sans Text" w:hAnsi="Google Sans Text"/>
          <w:b w:val="1"/>
          <w:bCs w:val="1"/>
          <w:color w:val="1b1c1d"/>
          <w:rtl w:val="0"/>
        </w:rPr>
        <w:t xml:space="preserve">Silo Halindeki Bağlam Yönetimi</w:t>
      </w:r>
      <w:r w:rsidDel="00000000" w:rsidR="00000000" w:rsidRPr="00000000">
        <w:rPr>
          <w:rFonts w:ascii="Google Sans Text" w:cs="Google Sans Text" w:eastAsia="Google Sans Text" w:hAnsi="Google Sans Text"/>
          <w:color w:val="1b1c1d"/>
          <w:rtl w:val="0"/>
        </w:rPr>
        <w:t xml:space="preserve"> ve </w:t>
      </w:r>
      <w:r w:rsidDel="00000000" w:rsidR="00000000" w:rsidRPr="00000000">
        <w:rPr>
          <w:rFonts w:ascii="Google Sans Text" w:cs="Google Sans Text" w:eastAsia="Google Sans Text" w:hAnsi="Google Sans Text"/>
          <w:b w:val="1"/>
          <w:bCs w:val="1"/>
          <w:color w:val="1b1c1d"/>
          <w:rtl w:val="0"/>
        </w:rPr>
        <w:t xml:space="preserve">Tasarım İterasyon Hızının Düşüklüğü</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Önerilen </w:t>
      </w:r>
      <w:r w:rsidDel="00000000" w:rsidR="00000000" w:rsidRPr="00000000">
        <w:rPr>
          <w:rFonts w:ascii="Google Sans Text" w:cs="Google Sans Text" w:eastAsia="Google Sans Text" w:hAnsi="Google Sans Text"/>
          <w:b w:val="1"/>
          <w:bCs w:val="1"/>
          <w:color w:val="1b1c1d"/>
          <w:rtl w:val="0"/>
        </w:rPr>
        <w:t xml:space="preserve">Oyun Veri Merkezi (GDH)</w:t>
      </w:r>
      <w:r w:rsidDel="00000000" w:rsidR="00000000" w:rsidRPr="00000000">
        <w:rPr>
          <w:rFonts w:ascii="Google Sans Text" w:cs="Google Sans Text" w:eastAsia="Google Sans Text" w:hAnsi="Google Sans Text"/>
          <w:color w:val="1b1c1d"/>
          <w:rtl w:val="0"/>
        </w:rPr>
        <w:t xml:space="preserve">, tasarım niyetini, oyun konfigürasyon verilerini ve LiveOps parametrelerini tek bir platformda birleştirerek bu boşluğu doldurmaktadır. GDH, teknik olmayan ekiplere, temel oyun mekaniklerini bağımsız, güvenli ve versiyon kontrollü bir şekilde yönetme yetkisi vererek, programcıları daha karmaşık teknik zorluklara odaklanmak üzere serbest bırakır. Bu stratejik yatırım, oyun geliştirme projelerindeki yüksek başarısızlık oranını düşürme ve pazara çıkış hızını artırma potansiyeline sahiptir.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Uzun vadeli vizyon, GDH'nin sadece bir veri yönetim aracı olmaktan çıkıp, aktif bir geliştirme partnerine dönüşmesidir. Bu, LiveOps analitik verilerini (KPI'lar, oyuncu katılımı metrikleri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ve yapılandırılmış geri bildirimleri kullanarak, dengeleme verisi tablolarında yapılması gereken değişiklikleri otomatik olarak önerecek yapay zeka (AI) destekli bir tuning asistanının geliştirilmesini içerir. Bu tür akıllı sistemler, insan hatasını en aza indirirken, sürekli dengeleme ve optimize edilmiş oyuncu deneyimi sağlama yeteneğini önemli ölçüde güçlendirecektir.</w:t>
      </w:r>
    </w:p>
    <w:p w:rsidR="00000000" w:rsidDel="00000000" w:rsidP="00000000" w:rsidRDefault="00000000" w:rsidRPr="00000000" w14:paraId="000000B5">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Project Management for Game Development: Best Software &amp; Techniques 2025 - Meegle, accessed November 18, 2025, </w:t>
      </w:r>
      <w:hyperlink r:id="rId6">
        <w:r w:rsidDel="00000000" w:rsidR="00000000" w:rsidRPr="00000000">
          <w:rPr>
            <w:rFonts w:ascii="Google Sans" w:cs="Google Sans" w:eastAsia="Google Sans" w:hAnsi="Google Sans"/>
            <w:color w:val="0000ee"/>
            <w:sz w:val="24"/>
            <w:szCs w:val="24"/>
            <w:u w:val="single"/>
            <w:rtl w:val="0"/>
          </w:rPr>
          <w:t xml:space="preserve">https://www.meegle.com/blogs/game-developement-project-management-software</w:t>
        </w:r>
      </w:hyperlink>
      <w:r w:rsidDel="00000000" w:rsidR="00000000" w:rsidRPr="00000000">
        <w:rPr>
          <w:rtl w:val="0"/>
        </w:rPr>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AAA Game Development: Outsourcing, Co-Development &amp; Scaling in 2025 - Juego Studio, accessed November 18, 2025, </w:t>
      </w:r>
      <w:hyperlink r:id="rId7">
        <w:r w:rsidDel="00000000" w:rsidR="00000000" w:rsidRPr="00000000">
          <w:rPr>
            <w:rFonts w:ascii="Google Sans" w:cs="Google Sans" w:eastAsia="Google Sans" w:hAnsi="Google Sans"/>
            <w:color w:val="0000ee"/>
            <w:sz w:val="24"/>
            <w:szCs w:val="24"/>
            <w:u w:val="single"/>
            <w:rtl w:val="0"/>
          </w:rPr>
          <w:t xml:space="preserve">https://www.juegostudio.com/blog/aaa-game-development-outsourcing-and-codevelopment</w:t>
        </w:r>
      </w:hyperlink>
      <w:r w:rsidDel="00000000" w:rsidR="00000000" w:rsidRPr="00000000">
        <w:rPr>
          <w:rtl w:val="0"/>
        </w:rPr>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Are Not Alone: Common Pains for Game Devs &amp; How to Overcome Them, accessed November 18, 2025, </w:t>
      </w:r>
      <w:hyperlink r:id="rId8">
        <w:r w:rsidDel="00000000" w:rsidR="00000000" w:rsidRPr="00000000">
          <w:rPr>
            <w:rFonts w:ascii="Google Sans" w:cs="Google Sans" w:eastAsia="Google Sans" w:hAnsi="Google Sans"/>
            <w:color w:val="0000ee"/>
            <w:sz w:val="24"/>
            <w:szCs w:val="24"/>
            <w:u w:val="single"/>
            <w:rtl w:val="0"/>
          </w:rPr>
          <w:t xml:space="preserve">https://brandonthegamedev.com/you-are-not-alone-common-pains-for-game-devs-how-to-overcome-them/</w:t>
        </w:r>
      </w:hyperlink>
      <w:r w:rsidDel="00000000" w:rsidR="00000000" w:rsidRPr="00000000">
        <w:rPr>
          <w:rtl w:val="0"/>
        </w:rPr>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Game Design Docs Still Matter, Even for LiveOps, accessed November 18, 2025, </w:t>
      </w:r>
      <w:hyperlink r:id="rId9">
        <w:r w:rsidDel="00000000" w:rsidR="00000000" w:rsidRPr="00000000">
          <w:rPr>
            <w:rFonts w:ascii="Google Sans" w:cs="Google Sans" w:eastAsia="Google Sans" w:hAnsi="Google Sans"/>
            <w:color w:val="0000ee"/>
            <w:sz w:val="24"/>
            <w:szCs w:val="24"/>
            <w:u w:val="single"/>
            <w:rtl w:val="0"/>
          </w:rPr>
          <w:t xml:space="preserve">https://gameproductionalchemist.substack.com/p/why-game-design-docs-still-matter</w:t>
        </w:r>
      </w:hyperlink>
      <w:r w:rsidDel="00000000" w:rsidR="00000000" w:rsidRPr="00000000">
        <w:rPr>
          <w:rtl w:val="0"/>
        </w:rPr>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the Design Handoff broken today ? - DEV Community, accessed November 18, 2025, </w:t>
      </w:r>
      <w:hyperlink r:id="rId10">
        <w:r w:rsidDel="00000000" w:rsidR="00000000" w:rsidRPr="00000000">
          <w:rPr>
            <w:rFonts w:ascii="Google Sans" w:cs="Google Sans" w:eastAsia="Google Sans" w:hAnsi="Google Sans"/>
            <w:color w:val="0000ee"/>
            <w:sz w:val="24"/>
            <w:szCs w:val="24"/>
            <w:u w:val="single"/>
            <w:rtl w:val="0"/>
          </w:rPr>
          <w:t xml:space="preserve">https://dev.to/dualite/why-is-the-design-handoff-broken-today--3ig6</w:t>
        </w:r>
      </w:hyperlink>
      <w:r w:rsidDel="00000000" w:rsidR="00000000" w:rsidRPr="00000000">
        <w:rPr>
          <w:rtl w:val="0"/>
        </w:rPr>
      </w:r>
    </w:p>
    <w:p w:rsidR="00000000" w:rsidDel="00000000" w:rsidP="00000000" w:rsidRDefault="00000000" w:rsidRPr="00000000" w14:paraId="000000B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engineering: Best practices for an emerging discipline | Redis, accessed November 18, 2025, </w:t>
      </w:r>
      <w:hyperlink r:id="rId11">
        <w:r w:rsidDel="00000000" w:rsidR="00000000" w:rsidRPr="00000000">
          <w:rPr>
            <w:rFonts w:ascii="Google Sans" w:cs="Google Sans" w:eastAsia="Google Sans" w:hAnsi="Google Sans"/>
            <w:color w:val="0000ee"/>
            <w:sz w:val="24"/>
            <w:szCs w:val="24"/>
            <w:u w:val="single"/>
            <w:rtl w:val="0"/>
          </w:rPr>
          <w:t xml:space="preserve">https://redis.io/blog/context-engineering-best-practices-for-an-emerging-discipline/</w:t>
        </w:r>
      </w:hyperlink>
      <w:r w:rsidDel="00000000" w:rsidR="00000000" w:rsidRPr="00000000">
        <w:rPr>
          <w:rtl w:val="0"/>
        </w:rPr>
      </w:r>
    </w:p>
    <w:p w:rsidR="00000000" w:rsidDel="00000000" w:rsidP="00000000" w:rsidRDefault="00000000" w:rsidRPr="00000000" w14:paraId="000000B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Recommendations on Game Design Document documentation tools? : r/gamedev - Reddit, accessed November 18, 2025, </w:t>
      </w:r>
      <w:hyperlink r:id="rId12">
        <w:r w:rsidDel="00000000" w:rsidR="00000000" w:rsidRPr="00000000">
          <w:rPr>
            <w:rFonts w:ascii="Google Sans" w:cs="Google Sans" w:eastAsia="Google Sans" w:hAnsi="Google Sans"/>
            <w:color w:val="0000ee"/>
            <w:sz w:val="24"/>
            <w:szCs w:val="24"/>
            <w:u w:val="single"/>
            <w:rtl w:val="0"/>
          </w:rPr>
          <w:t xml:space="preserve">https://www.reddit.com/r/gamedev/comments/1on5bsi/recommendations_on_game_design_document/</w:t>
        </w:r>
      </w:hyperlink>
      <w:r w:rsidDel="00000000" w:rsidR="00000000" w:rsidRPr="00000000">
        <w:rPr>
          <w:rtl w:val="0"/>
        </w:rPr>
      </w:r>
    </w:p>
    <w:p w:rsidR="00000000" w:rsidDel="00000000" w:rsidP="00000000" w:rsidRDefault="00000000" w:rsidRPr="00000000" w14:paraId="000000B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Playful Project Management for Game Development — Codecks, accessed November 18, 2025, </w:t>
      </w:r>
      <w:hyperlink r:id="rId13">
        <w:r w:rsidDel="00000000" w:rsidR="00000000" w:rsidRPr="00000000">
          <w:rPr>
            <w:rFonts w:ascii="Google Sans" w:cs="Google Sans" w:eastAsia="Google Sans" w:hAnsi="Google Sans"/>
            <w:color w:val="0000ee"/>
            <w:sz w:val="24"/>
            <w:szCs w:val="24"/>
            <w:u w:val="single"/>
            <w:rtl w:val="0"/>
          </w:rPr>
          <w:t xml:space="preserve">https://www.codecks.io/</w:t>
        </w:r>
      </w:hyperlink>
      <w:r w:rsidDel="00000000" w:rsidR="00000000" w:rsidRPr="00000000">
        <w:rPr>
          <w:rtl w:val="0"/>
        </w:rPr>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ways to overcome handoff challenges between design and development - Zeplin Gazette, accessed November 18, 2025, </w:t>
      </w:r>
      <w:hyperlink r:id="rId14">
        <w:r w:rsidDel="00000000" w:rsidR="00000000" w:rsidRPr="00000000">
          <w:rPr>
            <w:rFonts w:ascii="Google Sans" w:cs="Google Sans" w:eastAsia="Google Sans" w:hAnsi="Google Sans"/>
            <w:color w:val="0000ee"/>
            <w:sz w:val="24"/>
            <w:szCs w:val="24"/>
            <w:u w:val="single"/>
            <w:rtl w:val="0"/>
          </w:rPr>
          <w:t xml:space="preserve">https://blog.zeplin.io/design-delivery/four-ways-to-overcome-handoff-challenges-between-design-and-development/</w:t>
        </w:r>
      </w:hyperlink>
      <w:r w:rsidDel="00000000" w:rsidR="00000000" w:rsidRPr="00000000">
        <w:rPr>
          <w:rtl w:val="0"/>
        </w:rPr>
      </w:r>
    </w:p>
    <w:p w:rsidR="00000000" w:rsidDel="00000000" w:rsidP="00000000" w:rsidRDefault="00000000" w:rsidRPr="00000000" w14:paraId="000000B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 Between Designers and Developers: Best Practices for Cross-Functional Collaboration - ImageX Media, accessed November 18, 2025, </w:t>
      </w:r>
      <w:hyperlink r:id="rId15">
        <w:r w:rsidDel="00000000" w:rsidR="00000000" w:rsidRPr="00000000">
          <w:rPr>
            <w:rFonts w:ascii="Google Sans" w:cs="Google Sans" w:eastAsia="Google Sans" w:hAnsi="Google Sans"/>
            <w:color w:val="0000ee"/>
            <w:sz w:val="24"/>
            <w:szCs w:val="24"/>
            <w:u w:val="single"/>
            <w:rtl w:val="0"/>
          </w:rPr>
          <w:t xml:space="preserve">https://imagexmedia.com/blog/bridging-the-gap-designers-developers-collaboration</w:t>
        </w:r>
      </w:hyperlink>
      <w:r w:rsidDel="00000000" w:rsidR="00000000" w:rsidRPr="00000000">
        <w:rPr>
          <w:rtl w:val="0"/>
        </w:rPr>
      </w:r>
    </w:p>
    <w:p w:rsidR="00000000" w:rsidDel="00000000" w:rsidP="00000000" w:rsidRDefault="00000000" w:rsidRPr="00000000" w14:paraId="000000C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Power to the Players: How Community Feedback Shapes Modern Game Development, accessed November 18, 2025, </w:t>
      </w:r>
      <w:hyperlink r:id="rId16">
        <w:r w:rsidDel="00000000" w:rsidR="00000000" w:rsidRPr="00000000">
          <w:rPr>
            <w:rFonts w:ascii="Google Sans" w:cs="Google Sans" w:eastAsia="Google Sans" w:hAnsi="Google Sans"/>
            <w:color w:val="0000ee"/>
            <w:sz w:val="24"/>
            <w:szCs w:val="24"/>
            <w:u w:val="single"/>
            <w:rtl w:val="0"/>
          </w:rPr>
          <w:t xml:space="preserve">https://www.transperfectgames.com/blog/power-players-how-community-feedback-shapes-modern-game-development</w:t>
        </w:r>
      </w:hyperlink>
      <w:r w:rsidDel="00000000" w:rsidR="00000000" w:rsidRPr="00000000">
        <w:rPr>
          <w:rtl w:val="0"/>
        </w:rPr>
      </w:r>
    </w:p>
    <w:p w:rsidR="00000000" w:rsidDel="00000000" w:rsidP="00000000" w:rsidRDefault="00000000" w:rsidRPr="00000000" w14:paraId="000000C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Player Feedback: Why Listening to Your Community Is Key to Game Development Success - Go Testify, accessed November 18, 2025, </w:t>
      </w:r>
      <w:hyperlink r:id="rId17">
        <w:r w:rsidDel="00000000" w:rsidR="00000000" w:rsidRPr="00000000">
          <w:rPr>
            <w:rFonts w:ascii="Google Sans" w:cs="Google Sans" w:eastAsia="Google Sans" w:hAnsi="Google Sans"/>
            <w:color w:val="0000ee"/>
            <w:sz w:val="24"/>
            <w:szCs w:val="24"/>
            <w:u w:val="single"/>
            <w:rtl w:val="0"/>
          </w:rPr>
          <w:t xml:space="preserve">https://www.gotestify.com/resources/the-power-of-player-feedback-why-listening-to-your-community-is-key-to-game-development-success</w:t>
        </w:r>
      </w:hyperlink>
      <w:r w:rsidDel="00000000" w:rsidR="00000000" w:rsidRPr="00000000">
        <w:rPr>
          <w:rtl w:val="0"/>
        </w:rPr>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ways for games developers to manage player feedback - Feature Upvote, accessed November 18, 2025, </w:t>
      </w:r>
      <w:hyperlink r:id="rId18">
        <w:r w:rsidDel="00000000" w:rsidR="00000000" w:rsidRPr="00000000">
          <w:rPr>
            <w:rFonts w:ascii="Google Sans" w:cs="Google Sans" w:eastAsia="Google Sans" w:hAnsi="Google Sans"/>
            <w:color w:val="0000ee"/>
            <w:sz w:val="24"/>
            <w:szCs w:val="24"/>
            <w:u w:val="single"/>
            <w:rtl w:val="0"/>
          </w:rPr>
          <w:t xml:space="preserve">https://featureupvote.com/articles/3-ways-for-games-developers-to-manage-user-feedback/</w:t>
        </w:r>
      </w:hyperlink>
      <w:r w:rsidDel="00000000" w:rsidR="00000000" w:rsidRPr="00000000">
        <w:rPr>
          <w:rtl w:val="0"/>
        </w:rPr>
      </w:r>
    </w:p>
    <w:p w:rsidR="00000000" w:rsidDel="00000000" w:rsidP="00000000" w:rsidRDefault="00000000" w:rsidRPr="00000000" w14:paraId="000000C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would you gather user feedback from a demo on Steam? : r/gamedev - Reddit, accessed November 18, 2025, </w:t>
      </w:r>
      <w:hyperlink r:id="rId19">
        <w:r w:rsidDel="00000000" w:rsidR="00000000" w:rsidRPr="00000000">
          <w:rPr>
            <w:rFonts w:ascii="Google Sans" w:cs="Google Sans" w:eastAsia="Google Sans" w:hAnsi="Google Sans"/>
            <w:color w:val="0000ee"/>
            <w:sz w:val="24"/>
            <w:szCs w:val="24"/>
            <w:u w:val="single"/>
            <w:rtl w:val="0"/>
          </w:rPr>
          <w:t xml:space="preserve">https://www.reddit.com/r/gamedev/comments/1glzgj4/how_would_you_gather_user_feedback_from_a_demo_on/</w:t>
        </w:r>
      </w:hyperlink>
      <w:r w:rsidDel="00000000" w:rsidR="00000000" w:rsidRPr="00000000">
        <w:rPr>
          <w:rtl w:val="0"/>
        </w:rPr>
      </w:r>
    </w:p>
    <w:p w:rsidR="00000000" w:rsidDel="00000000" w:rsidP="00000000" w:rsidRDefault="00000000" w:rsidRPr="00000000" w14:paraId="000000C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Charon - Game Data Editor, accessed November 18, 2025, </w:t>
      </w:r>
      <w:hyperlink r:id="rId20">
        <w:r w:rsidDel="00000000" w:rsidR="00000000" w:rsidRPr="00000000">
          <w:rPr>
            <w:rFonts w:ascii="Google Sans" w:cs="Google Sans" w:eastAsia="Google Sans" w:hAnsi="Google Sans"/>
            <w:color w:val="0000ee"/>
            <w:sz w:val="24"/>
            <w:szCs w:val="24"/>
            <w:u w:val="single"/>
            <w:rtl w:val="0"/>
          </w:rPr>
          <w:t xml:space="preserve">https://www.gamedevware.com/</w:t>
        </w:r>
      </w:hyperlink>
      <w:r w:rsidDel="00000000" w:rsidR="00000000" w:rsidRPr="00000000">
        <w:rPr>
          <w:rtl w:val="0"/>
        </w:rPr>
      </w:r>
    </w:p>
    <w:p w:rsidR="00000000" w:rsidDel="00000000" w:rsidP="00000000" w:rsidRDefault="00000000" w:rsidRPr="00000000" w14:paraId="000000C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Realistic version control for indie teams (under 15 people) : r/gamedev - Reddit, accessed November 18, 2025, </w:t>
      </w:r>
      <w:hyperlink r:id="rId21">
        <w:r w:rsidDel="00000000" w:rsidR="00000000" w:rsidRPr="00000000">
          <w:rPr>
            <w:rFonts w:ascii="Google Sans" w:cs="Google Sans" w:eastAsia="Google Sans" w:hAnsi="Google Sans"/>
            <w:color w:val="0000ee"/>
            <w:sz w:val="24"/>
            <w:szCs w:val="24"/>
            <w:u w:val="single"/>
            <w:rtl w:val="0"/>
          </w:rPr>
          <w:t xml:space="preserve">https://www.reddit.com/r/gamedev/comments/175p0a6/realistic_version_control_for_indie_teams_under/</w:t>
        </w:r>
      </w:hyperlink>
      <w:r w:rsidDel="00000000" w:rsidR="00000000" w:rsidRPr="00000000">
        <w:rPr>
          <w:rtl w:val="0"/>
        </w:rPr>
      </w:r>
    </w:p>
    <w:p w:rsidR="00000000" w:rsidDel="00000000" w:rsidP="00000000" w:rsidRDefault="00000000" w:rsidRPr="00000000" w14:paraId="000000C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your CI/CD pipeline setup and how are you handling larger binaries? are smaller game dev studios just brute forcing through LFS and building for each test? - Reddit, accessed November 18, 2025, </w:t>
      </w:r>
      <w:hyperlink r:id="rId22">
        <w:r w:rsidDel="00000000" w:rsidR="00000000" w:rsidRPr="00000000">
          <w:rPr>
            <w:rFonts w:ascii="Google Sans" w:cs="Google Sans" w:eastAsia="Google Sans" w:hAnsi="Google Sans"/>
            <w:color w:val="0000ee"/>
            <w:sz w:val="24"/>
            <w:szCs w:val="24"/>
            <w:u w:val="single"/>
            <w:rtl w:val="0"/>
          </w:rPr>
          <w:t xml:space="preserve">https://www.reddit.com/r/gamedev/comments/116t083/what_is_your_cicd_pipeline_setup_and_how_are_you/</w:t>
        </w:r>
      </w:hyperlink>
      <w:r w:rsidDel="00000000" w:rsidR="00000000" w:rsidRPr="00000000">
        <w:rPr>
          <w:rtl w:val="0"/>
        </w:rPr>
      </w:r>
    </w:p>
    <w:p w:rsidR="00000000" w:rsidDel="00000000" w:rsidP="00000000" w:rsidRDefault="00000000" w:rsidRPr="00000000" w14:paraId="000000C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Remote Config - Unity Documentation, accessed November 18, 2025, </w:t>
      </w:r>
      <w:hyperlink r:id="rId23">
        <w:r w:rsidDel="00000000" w:rsidR="00000000" w:rsidRPr="00000000">
          <w:rPr>
            <w:rFonts w:ascii="Google Sans" w:cs="Google Sans" w:eastAsia="Google Sans" w:hAnsi="Google Sans"/>
            <w:color w:val="0000ee"/>
            <w:sz w:val="24"/>
            <w:szCs w:val="24"/>
            <w:u w:val="single"/>
            <w:rtl w:val="0"/>
          </w:rPr>
          <w:t xml:space="preserve">https://docs.unity.com/ugs/manual/remote-config/manual/WhatsRemoteConfig</w:t>
        </w:r>
      </w:hyperlink>
      <w:r w:rsidDel="00000000" w:rsidR="00000000" w:rsidRPr="00000000">
        <w:rPr>
          <w:rtl w:val="0"/>
        </w:rPr>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Firebase Remote Config | Personalize and optimize your app with feature flags - Google, accessed November 18, 2025, </w:t>
      </w:r>
      <w:hyperlink r:id="rId24">
        <w:r w:rsidDel="00000000" w:rsidR="00000000" w:rsidRPr="00000000">
          <w:rPr>
            <w:rFonts w:ascii="Google Sans" w:cs="Google Sans" w:eastAsia="Google Sans" w:hAnsi="Google Sans"/>
            <w:color w:val="0000ee"/>
            <w:sz w:val="24"/>
            <w:szCs w:val="24"/>
            <w:u w:val="single"/>
            <w:rtl w:val="0"/>
          </w:rPr>
          <w:t xml:space="preserve">https://firebase.google.com/products/remote-config</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Makers Podcast: The Localization Secret 90% of Game Devs Get Wrong - YouTube, accessed November 18, 2025, </w:t>
      </w:r>
      <w:hyperlink r:id="rId25">
        <w:r w:rsidDel="00000000" w:rsidR="00000000" w:rsidRPr="00000000">
          <w:rPr>
            <w:rFonts w:ascii="Google Sans" w:cs="Google Sans" w:eastAsia="Google Sans" w:hAnsi="Google Sans"/>
            <w:color w:val="0000ee"/>
            <w:sz w:val="24"/>
            <w:szCs w:val="24"/>
            <w:u w:val="single"/>
            <w:rtl w:val="0"/>
          </w:rPr>
          <w:t xml:space="preserve">https://www.youtube.com/watch?v=o4on_PDD1Zk</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Localization Problems and Solutions in 2025 - Centus, accessed November 18, 2025, </w:t>
      </w:r>
      <w:hyperlink r:id="rId26">
        <w:r w:rsidDel="00000000" w:rsidR="00000000" w:rsidRPr="00000000">
          <w:rPr>
            <w:rFonts w:ascii="Google Sans" w:cs="Google Sans" w:eastAsia="Google Sans" w:hAnsi="Google Sans"/>
            <w:color w:val="0000ee"/>
            <w:sz w:val="24"/>
            <w:szCs w:val="24"/>
            <w:u w:val="single"/>
            <w:rtl w:val="0"/>
          </w:rPr>
          <w:t xml:space="preserve">https://centus.com/blog/localization-problems</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Localization Solution - Centus, accessed November 18, 2025, </w:t>
      </w:r>
      <w:hyperlink r:id="rId27">
        <w:r w:rsidDel="00000000" w:rsidR="00000000" w:rsidRPr="00000000">
          <w:rPr>
            <w:rFonts w:ascii="Google Sans" w:cs="Google Sans" w:eastAsia="Google Sans" w:hAnsi="Google Sans"/>
            <w:color w:val="0000ee"/>
            <w:sz w:val="24"/>
            <w:szCs w:val="24"/>
            <w:u w:val="single"/>
            <w:rtl w:val="0"/>
          </w:rPr>
          <w:t xml:space="preserve">https://centus.com/localization/solutions/game-localization</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Game Localization | Lingohub, accessed November 18, 2025, </w:t>
      </w:r>
      <w:hyperlink r:id="rId28">
        <w:r w:rsidDel="00000000" w:rsidR="00000000" w:rsidRPr="00000000">
          <w:rPr>
            <w:rFonts w:ascii="Google Sans" w:cs="Google Sans" w:eastAsia="Google Sans" w:hAnsi="Google Sans"/>
            <w:color w:val="0000ee"/>
            <w:sz w:val="24"/>
            <w:szCs w:val="24"/>
            <w:u w:val="single"/>
            <w:rtl w:val="0"/>
          </w:rPr>
          <w:t xml:space="preserve">https://lingohub.com/use-cases/game-localization</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gap: enhancing collaboration between designers and developers - Envato, accessed November 18, 2025, </w:t>
      </w:r>
      <w:hyperlink r:id="rId29">
        <w:r w:rsidDel="00000000" w:rsidR="00000000" w:rsidRPr="00000000">
          <w:rPr>
            <w:rFonts w:ascii="Google Sans" w:cs="Google Sans" w:eastAsia="Google Sans" w:hAnsi="Google Sans"/>
            <w:color w:val="0000ee"/>
            <w:sz w:val="24"/>
            <w:szCs w:val="24"/>
            <w:u w:val="single"/>
            <w:rtl w:val="0"/>
          </w:rPr>
          <w:t xml:space="preserve">https://elements.envato.com/learn/collaboration-designers-developers</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Feedback about Jira - Atlassian Community, accessed November 18, 2025, </w:t>
      </w:r>
      <w:hyperlink r:id="rId30">
        <w:r w:rsidDel="00000000" w:rsidR="00000000" w:rsidRPr="00000000">
          <w:rPr>
            <w:rFonts w:ascii="Google Sans" w:cs="Google Sans" w:eastAsia="Google Sans" w:hAnsi="Google Sans"/>
            <w:color w:val="0000ee"/>
            <w:sz w:val="24"/>
            <w:szCs w:val="24"/>
            <w:u w:val="single"/>
            <w:rtl w:val="0"/>
          </w:rPr>
          <w:t xml:space="preserve">https://community.atlassian.com/forums/Jira-Cloud-Admins-discussions/Feedback-about-Jira/td-p/1947069</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Baserow: No-code open source database &amp; application builder, accessed November 18, 2025, </w:t>
      </w:r>
      <w:hyperlink r:id="rId31">
        <w:r w:rsidDel="00000000" w:rsidR="00000000" w:rsidRPr="00000000">
          <w:rPr>
            <w:rFonts w:ascii="Google Sans" w:cs="Google Sans" w:eastAsia="Google Sans" w:hAnsi="Google Sans"/>
            <w:color w:val="0000ee"/>
            <w:sz w:val="24"/>
            <w:szCs w:val="24"/>
            <w:u w:val="single"/>
            <w:rtl w:val="0"/>
          </w:rPr>
          <w:t xml:space="preserve">https://baserow.io/</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LiveOps - PlayFab, accessed November 18, 2025, </w:t>
      </w:r>
      <w:hyperlink r:id="rId32">
        <w:r w:rsidDel="00000000" w:rsidR="00000000" w:rsidRPr="00000000">
          <w:rPr>
            <w:rFonts w:ascii="Google Sans" w:cs="Google Sans" w:eastAsia="Google Sans" w:hAnsi="Google Sans"/>
            <w:color w:val="0000ee"/>
            <w:sz w:val="24"/>
            <w:szCs w:val="24"/>
            <w:u w:val="single"/>
            <w:rtl w:val="0"/>
          </w:rPr>
          <w:t xml:space="preserve">https://playfab.com/liveops/</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Dashboard - Balancy Documentation, accessed November 18, 2025, </w:t>
      </w:r>
      <w:hyperlink r:id="rId33">
        <w:r w:rsidDel="00000000" w:rsidR="00000000" w:rsidRPr="00000000">
          <w:rPr>
            <w:rFonts w:ascii="Google Sans" w:cs="Google Sans" w:eastAsia="Google Sans" w:hAnsi="Google Sans"/>
            <w:color w:val="0000ee"/>
            <w:sz w:val="24"/>
            <w:szCs w:val="24"/>
            <w:u w:val="single"/>
            <w:rtl w:val="0"/>
          </w:rPr>
          <w:t xml:space="preserve">https://en.docs.balancy.dev/liveops/dashboard/</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help and give feedback - Atlassian Developer, accessed November 18, 2025, </w:t>
      </w:r>
      <w:hyperlink r:id="rId34">
        <w:r w:rsidDel="00000000" w:rsidR="00000000" w:rsidRPr="00000000">
          <w:rPr>
            <w:rFonts w:ascii="Google Sans" w:cs="Google Sans" w:eastAsia="Google Sans" w:hAnsi="Google Sans"/>
            <w:color w:val="0000ee"/>
            <w:sz w:val="24"/>
            <w:szCs w:val="24"/>
            <w:u w:val="single"/>
            <w:rtl w:val="0"/>
          </w:rPr>
          <w:t xml:space="preserve">https://developer.atlassian.com/developer-guide/help-and-feedback/</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Comparison of 3D Asset Management Software for Game Art | by echo3D - Medium, accessed November 18, 2025, </w:t>
      </w:r>
      <w:hyperlink r:id="rId35">
        <w:r w:rsidDel="00000000" w:rsidR="00000000" w:rsidRPr="00000000">
          <w:rPr>
            <w:rFonts w:ascii="Google Sans" w:cs="Google Sans" w:eastAsia="Google Sans" w:hAnsi="Google Sans"/>
            <w:color w:val="0000ee"/>
            <w:sz w:val="24"/>
            <w:szCs w:val="24"/>
            <w:u w:val="single"/>
            <w:rtl w:val="0"/>
          </w:rPr>
          <w:t xml:space="preserve">https://medium.com/echo3d/a-comparison-of-3d-asset-management-software-for-game-art-fc17e0f36fd9</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proper guide to game asset management - Anchorpoint, accessed November 18, 2025, </w:t>
      </w:r>
      <w:hyperlink r:id="rId36">
        <w:r w:rsidDel="00000000" w:rsidR="00000000" w:rsidRPr="00000000">
          <w:rPr>
            <w:rFonts w:ascii="Google Sans" w:cs="Google Sans" w:eastAsia="Google Sans" w:hAnsi="Google Sans"/>
            <w:color w:val="0000ee"/>
            <w:sz w:val="24"/>
            <w:szCs w:val="24"/>
            <w:u w:val="single"/>
            <w:rtl w:val="0"/>
          </w:rPr>
          <w:t xml:space="preserve">https://www.anchorpoint.app/blog/a-proper-guide-to-game-asset-management</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 Ops Tools &amp; Analytics for Games - GameAnalytics, accessed November 18, 2025, </w:t>
      </w:r>
      <w:hyperlink r:id="rId37">
        <w:r w:rsidDel="00000000" w:rsidR="00000000" w:rsidRPr="00000000">
          <w:rPr>
            <w:rFonts w:ascii="Google Sans" w:cs="Google Sans" w:eastAsia="Google Sans" w:hAnsi="Google Sans"/>
            <w:color w:val="0000ee"/>
            <w:sz w:val="24"/>
            <w:szCs w:val="24"/>
            <w:u w:val="single"/>
            <w:rtl w:val="0"/>
          </w:rPr>
          <w:t xml:space="preserve">https://www.gameanalytics.com/segmentiq/live-ops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gamedevware.com/" TargetMode="External"/><Relationship Id="rId22" Type="http://schemas.openxmlformats.org/officeDocument/2006/relationships/hyperlink" Target="https://www.reddit.com/r/gamedev/comments/116t083/what_is_your_cicd_pipeline_setup_and_how_are_you/" TargetMode="External"/><Relationship Id="rId21" Type="http://schemas.openxmlformats.org/officeDocument/2006/relationships/hyperlink" Target="https://www.reddit.com/r/gamedev/comments/175p0a6/realistic_version_control_for_indie_teams_under/" TargetMode="External"/><Relationship Id="rId24" Type="http://schemas.openxmlformats.org/officeDocument/2006/relationships/hyperlink" Target="https://firebase.google.com/products/remote-config" TargetMode="External"/><Relationship Id="rId23" Type="http://schemas.openxmlformats.org/officeDocument/2006/relationships/hyperlink" Target="https://docs.unity.com/ugs/manual/remote-config/manual/WhatsRemoteConfi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ameproductionalchemist.substack.com/p/why-game-design-docs-still-matter" TargetMode="External"/><Relationship Id="rId26" Type="http://schemas.openxmlformats.org/officeDocument/2006/relationships/hyperlink" Target="https://centus.com/blog/localization-problems" TargetMode="External"/><Relationship Id="rId25" Type="http://schemas.openxmlformats.org/officeDocument/2006/relationships/hyperlink" Target="https://www.youtube.com/watch?v=o4on_PDD1Zk" TargetMode="External"/><Relationship Id="rId28" Type="http://schemas.openxmlformats.org/officeDocument/2006/relationships/hyperlink" Target="https://lingohub.com/use-cases/game-localization" TargetMode="External"/><Relationship Id="rId27" Type="http://schemas.openxmlformats.org/officeDocument/2006/relationships/hyperlink" Target="https://centus.com/localization/solutions/game-localization" TargetMode="External"/><Relationship Id="rId5" Type="http://schemas.openxmlformats.org/officeDocument/2006/relationships/styles" Target="styles.xml"/><Relationship Id="rId6" Type="http://schemas.openxmlformats.org/officeDocument/2006/relationships/hyperlink" Target="https://www.meegle.com/blogs/game-developement-project-management-software" TargetMode="External"/><Relationship Id="rId29" Type="http://schemas.openxmlformats.org/officeDocument/2006/relationships/hyperlink" Target="https://elements.envato.com/learn/collaboration-designers-developers" TargetMode="External"/><Relationship Id="rId7" Type="http://schemas.openxmlformats.org/officeDocument/2006/relationships/hyperlink" Target="https://www.juegostudio.com/blog/aaa-game-development-outsourcing-and-codevelopment" TargetMode="External"/><Relationship Id="rId8" Type="http://schemas.openxmlformats.org/officeDocument/2006/relationships/hyperlink" Target="https://brandonthegamedev.com/you-are-not-alone-common-pains-for-game-devs-how-to-overcome-them/" TargetMode="External"/><Relationship Id="rId31" Type="http://schemas.openxmlformats.org/officeDocument/2006/relationships/hyperlink" Target="https://baserow.io/" TargetMode="External"/><Relationship Id="rId30" Type="http://schemas.openxmlformats.org/officeDocument/2006/relationships/hyperlink" Target="https://community.atlassian.com/forums/Jira-Cloud-Admins-discussions/Feedback-about-Jira/td-p/1947069" TargetMode="External"/><Relationship Id="rId11" Type="http://schemas.openxmlformats.org/officeDocument/2006/relationships/hyperlink" Target="https://redis.io/blog/context-engineering-best-practices-for-an-emerging-discipline/" TargetMode="External"/><Relationship Id="rId33" Type="http://schemas.openxmlformats.org/officeDocument/2006/relationships/hyperlink" Target="https://en.docs.balancy.dev/liveops/dashboard/" TargetMode="External"/><Relationship Id="rId10" Type="http://schemas.openxmlformats.org/officeDocument/2006/relationships/hyperlink" Target="https://dev.to/dualite/why-is-the-design-handoff-broken-today--3ig6" TargetMode="External"/><Relationship Id="rId32" Type="http://schemas.openxmlformats.org/officeDocument/2006/relationships/hyperlink" Target="https://playfab.com/liveops/" TargetMode="External"/><Relationship Id="rId13" Type="http://schemas.openxmlformats.org/officeDocument/2006/relationships/hyperlink" Target="https://www.codecks.io/" TargetMode="External"/><Relationship Id="rId35" Type="http://schemas.openxmlformats.org/officeDocument/2006/relationships/hyperlink" Target="https://medium.com/echo3d/a-comparison-of-3d-asset-management-software-for-game-art-fc17e0f36fd9" TargetMode="External"/><Relationship Id="rId12" Type="http://schemas.openxmlformats.org/officeDocument/2006/relationships/hyperlink" Target="https://www.reddit.com/r/gamedev/comments/1on5bsi/recommendations_on_game_design_document/" TargetMode="External"/><Relationship Id="rId34" Type="http://schemas.openxmlformats.org/officeDocument/2006/relationships/hyperlink" Target="https://developer.atlassian.com/developer-guide/help-and-feedback/" TargetMode="External"/><Relationship Id="rId15" Type="http://schemas.openxmlformats.org/officeDocument/2006/relationships/hyperlink" Target="https://imagexmedia.com/blog/bridging-the-gap-designers-developers-collaboration" TargetMode="External"/><Relationship Id="rId37" Type="http://schemas.openxmlformats.org/officeDocument/2006/relationships/hyperlink" Target="https://www.gameanalytics.com/segmentiq/live-ops" TargetMode="External"/><Relationship Id="rId14" Type="http://schemas.openxmlformats.org/officeDocument/2006/relationships/hyperlink" Target="https://blog.zeplin.io/design-delivery/four-ways-to-overcome-handoff-challenges-between-design-and-development/" TargetMode="External"/><Relationship Id="rId36" Type="http://schemas.openxmlformats.org/officeDocument/2006/relationships/hyperlink" Target="https://www.anchorpoint.app/blog/a-proper-guide-to-game-asset-management" TargetMode="External"/><Relationship Id="rId17" Type="http://schemas.openxmlformats.org/officeDocument/2006/relationships/hyperlink" Target="https://www.gotestify.com/resources/the-power-of-player-feedback-why-listening-to-your-community-is-key-to-game-development-success" TargetMode="External"/><Relationship Id="rId16" Type="http://schemas.openxmlformats.org/officeDocument/2006/relationships/hyperlink" Target="https://www.transperfectgames.com/blog/power-players-how-community-feedback-shapes-modern-game-development" TargetMode="External"/><Relationship Id="rId19" Type="http://schemas.openxmlformats.org/officeDocument/2006/relationships/hyperlink" Target="https://www.reddit.com/r/gamedev/comments/1glzgj4/how_would_you_gather_user_feedback_from_a_demo_on/" TargetMode="External"/><Relationship Id="rId18" Type="http://schemas.openxmlformats.org/officeDocument/2006/relationships/hyperlink" Target="https://featureupvote.com/articles/3-ways-for-games-developers-to-manage-user-feedbac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